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23163" w14:textId="0A67AA59" w:rsidR="00DF6CAF" w:rsidRDefault="00DF6CAF" w:rsidP="00DF6CAF">
      <w:pPr>
        <w:spacing w:after="5" w:line="268" w:lineRule="auto"/>
        <w:ind w:left="105" w:right="29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FED0C1" wp14:editId="15A65387">
            <wp:simplePos x="0" y="0"/>
            <wp:positionH relativeFrom="column">
              <wp:posOffset>1685925</wp:posOffset>
            </wp:positionH>
            <wp:positionV relativeFrom="paragraph">
              <wp:posOffset>0</wp:posOffset>
            </wp:positionV>
            <wp:extent cx="2413635" cy="831850"/>
            <wp:effectExtent l="0" t="0" r="5715" b="6350"/>
            <wp:wrapTopAndBottom/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DAA10" w14:textId="77777777" w:rsidR="00DF6CAF" w:rsidRDefault="00DF6CAF" w:rsidP="00DF6CAF">
      <w:pPr>
        <w:spacing w:after="225" w:line="259" w:lineRule="auto"/>
        <w:ind w:left="63" w:right="4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33D1EEDE" wp14:editId="17C57E63">
                <wp:simplePos x="0" y="0"/>
                <wp:positionH relativeFrom="page">
                  <wp:posOffset>640080</wp:posOffset>
                </wp:positionH>
                <wp:positionV relativeFrom="paragraph">
                  <wp:posOffset>603440</wp:posOffset>
                </wp:positionV>
                <wp:extent cx="6732905" cy="1403985"/>
                <wp:effectExtent l="0" t="0" r="0" b="0"/>
                <wp:wrapTopAndBottom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1EF79" w14:textId="77777777" w:rsidR="00DF6CAF" w:rsidRPr="005C389B" w:rsidRDefault="00DF6CAF" w:rsidP="00DF6CA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Appendix D – Evaluation of Induction Program</w:t>
                            </w:r>
                            <w:r>
                              <w:rPr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br/>
                              <w:t>New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D1E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47.5pt;width:530.1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" filled="f" stroked="f">
                <v:textbox style="mso-fit-shape-to-text:t">
                  <w:txbxContent>
                    <w:p w14:paraId="2EE1EF79" w14:textId="77777777" w:rsidR="00DF6CAF" w:rsidRPr="005C389B" w:rsidRDefault="00DF6CAF" w:rsidP="00DF6CA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Appendix D – Evaluation of Induction Program</w:t>
                      </w:r>
                      <w:r>
                        <w:rPr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br/>
                        <w:t>New Teacher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br/>
        <w:t>OFFICE OF CATHOLIC EDUCATION</w:t>
      </w:r>
      <w:r>
        <w:rPr>
          <w:b/>
        </w:rPr>
        <w:br/>
      </w:r>
    </w:p>
    <w:p w14:paraId="2F11EE79" w14:textId="77777777" w:rsidR="00DF6CAF" w:rsidRDefault="00DF6CAF" w:rsidP="00DF6CAF">
      <w:pPr>
        <w:spacing w:after="197" w:line="268" w:lineRule="auto"/>
        <w:ind w:left="0" w:right="29"/>
        <w:rPr>
          <w:sz w:val="22"/>
        </w:rPr>
      </w:pPr>
      <w:r>
        <w:rPr>
          <w:sz w:val="22"/>
        </w:rPr>
        <w:t xml:space="preserve">This assessment must be completed by June 1 and should be sent to </w:t>
      </w:r>
      <w:hyperlink r:id="rId6" w:history="1">
        <w:r w:rsidRPr="008E356F">
          <w:rPr>
            <w:rStyle w:val="Hyperlink"/>
            <w:sz w:val="22"/>
          </w:rPr>
          <w:t>Jeanne Steitz</w:t>
        </w:r>
      </w:hyperlink>
      <w:r>
        <w:rPr>
          <w:sz w:val="22"/>
        </w:rPr>
        <w:t xml:space="preserve"> at the Office of Catholic Education.</w:t>
      </w:r>
    </w:p>
    <w:p w14:paraId="5DF65672" w14:textId="77777777" w:rsidR="00DF6CAF" w:rsidRDefault="00DF6CAF" w:rsidP="00DF6CA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Date:  _______________________________</w:t>
      </w:r>
    </w:p>
    <w:p w14:paraId="4E5F3FFC" w14:textId="77777777" w:rsidR="00DF6CAF" w:rsidRDefault="00DF6CAF" w:rsidP="00DF6CAF">
      <w:pPr>
        <w:spacing w:after="0" w:line="269" w:lineRule="auto"/>
        <w:ind w:left="0" w:right="576"/>
        <w:rPr>
          <w:sz w:val="22"/>
        </w:rPr>
      </w:pPr>
    </w:p>
    <w:p w14:paraId="372687F4" w14:textId="28DF13F2" w:rsidR="00DF6CAF" w:rsidRDefault="00DF6CAF" w:rsidP="00DF6CA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Name (Last, First, MI):  _______________________________________</w:t>
      </w:r>
      <w:r>
        <w:rPr>
          <w:sz w:val="22"/>
        </w:rPr>
        <w:tab/>
        <w:t xml:space="preserve">FT:  </w:t>
      </w:r>
      <w:sdt>
        <w:sdtPr>
          <w:rPr>
            <w:sz w:val="22"/>
          </w:rPr>
          <w:id w:val="71370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  PT:  </w:t>
      </w:r>
      <w:sdt>
        <w:sdtPr>
          <w:rPr>
            <w:sz w:val="22"/>
          </w:rPr>
          <w:id w:val="-207038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5C3A7A93" w14:textId="77777777" w:rsidR="00DF6CAF" w:rsidRDefault="00DF6CAF" w:rsidP="00DF6CAF">
      <w:pPr>
        <w:spacing w:after="0" w:line="269" w:lineRule="auto"/>
        <w:ind w:left="0" w:right="576"/>
        <w:rPr>
          <w:sz w:val="22"/>
        </w:rPr>
      </w:pPr>
    </w:p>
    <w:p w14:paraId="4A7D3890" w14:textId="729B5A18" w:rsidR="00DF6CAF" w:rsidRDefault="00DF6CAF" w:rsidP="00DF6CA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School:  ___________________________________</w:t>
      </w:r>
      <w:r>
        <w:rPr>
          <w:sz w:val="22"/>
        </w:rPr>
        <w:tab/>
      </w:r>
      <w:r>
        <w:rPr>
          <w:sz w:val="22"/>
        </w:rPr>
        <w:t>County:  _________________</w:t>
      </w:r>
    </w:p>
    <w:p w14:paraId="40EFBA03" w14:textId="77777777" w:rsidR="00DF6CAF" w:rsidRDefault="00DF6CAF" w:rsidP="00DF6CAF">
      <w:pPr>
        <w:spacing w:after="0" w:line="269" w:lineRule="auto"/>
        <w:ind w:left="0" w:right="576"/>
        <w:rPr>
          <w:sz w:val="22"/>
        </w:rPr>
      </w:pPr>
    </w:p>
    <w:p w14:paraId="47BFECCA" w14:textId="738A44AE" w:rsidR="00DF6CAF" w:rsidRDefault="00DF6CAF" w:rsidP="00DF6CAF">
      <w:pPr>
        <w:spacing w:after="0" w:line="269" w:lineRule="auto"/>
        <w:ind w:left="0" w:right="576"/>
        <w:rPr>
          <w:sz w:val="22"/>
        </w:rPr>
      </w:pPr>
      <w:r>
        <w:rPr>
          <w:sz w:val="22"/>
        </w:rPr>
        <w:t>Grade(s):  _________</w:t>
      </w:r>
      <w:r>
        <w:rPr>
          <w:sz w:val="22"/>
        </w:rPr>
        <w:tab/>
        <w:t>Subject(s):  ____________________________________________</w:t>
      </w:r>
    </w:p>
    <w:p w14:paraId="28EBEA36" w14:textId="77777777" w:rsidR="00DF6CAF" w:rsidRDefault="00DF6CAF" w:rsidP="00DF6CAF">
      <w:pPr>
        <w:spacing w:after="197" w:line="268" w:lineRule="auto"/>
        <w:ind w:left="0" w:right="29"/>
        <w:rPr>
          <w:sz w:val="22"/>
        </w:rPr>
      </w:pPr>
    </w:p>
    <w:p w14:paraId="7D84D183" w14:textId="09B85813" w:rsidR="00DF6CAF" w:rsidRPr="00B8384E" w:rsidRDefault="00DF6CAF" w:rsidP="00DF6CAF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 w:rsidRPr="00B8384E">
        <w:rPr>
          <w:sz w:val="22"/>
        </w:rPr>
        <w:t xml:space="preserve">Did this program </w:t>
      </w:r>
      <w:r>
        <w:rPr>
          <w:sz w:val="22"/>
        </w:rPr>
        <w:t>provide the support that you need to make a smooth transition to a Catholic School within the Archdiocese of Philadelphia</w:t>
      </w:r>
      <w:r w:rsidRPr="00B8384E">
        <w:rPr>
          <w:sz w:val="22"/>
        </w:rPr>
        <w:t>?  Please explain.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</w:t>
      </w:r>
      <w:r>
        <w:rPr>
          <w:sz w:val="22"/>
        </w:rPr>
        <w:br/>
      </w:r>
    </w:p>
    <w:p w14:paraId="776158FA" w14:textId="7B35B59B" w:rsidR="00DF6CAF" w:rsidRPr="00DF6CAF" w:rsidRDefault="00DF6CAF" w:rsidP="00DF6CAF">
      <w:pPr>
        <w:pStyle w:val="ListParagraph"/>
        <w:numPr>
          <w:ilvl w:val="0"/>
          <w:numId w:val="1"/>
        </w:numPr>
        <w:spacing w:after="197" w:line="268" w:lineRule="auto"/>
        <w:ind w:right="29"/>
        <w:rPr>
          <w:sz w:val="22"/>
        </w:rPr>
      </w:pPr>
      <w:r>
        <w:rPr>
          <w:sz w:val="22"/>
        </w:rPr>
        <w:t>What suggestions for change would you make to improve this program?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_________________________________________________________________________</w:t>
      </w:r>
      <w:r>
        <w:rPr>
          <w:sz w:val="22"/>
        </w:rPr>
        <w:br/>
      </w:r>
      <w:r>
        <w:rPr>
          <w:sz w:val="22"/>
        </w:rPr>
        <w:br/>
        <w:t>________________________________________________________________________</w:t>
      </w:r>
      <w:r w:rsidRPr="00DF6CAF">
        <w:rPr>
          <w:sz w:val="22"/>
        </w:rPr>
        <w:br/>
      </w:r>
      <w:r w:rsidRPr="00DF6CAF">
        <w:rPr>
          <w:sz w:val="22"/>
        </w:rPr>
        <w:br/>
      </w:r>
    </w:p>
    <w:p w14:paraId="6C9F53D2" w14:textId="77777777" w:rsidR="00DF6CAF" w:rsidRDefault="00DF6CAF" w:rsidP="00DF6CAF">
      <w:pPr>
        <w:pStyle w:val="ListParagraph"/>
        <w:numPr>
          <w:ilvl w:val="0"/>
          <w:numId w:val="1"/>
        </w:numPr>
        <w:tabs>
          <w:tab w:val="center" w:pos="4767"/>
        </w:tabs>
        <w:spacing w:after="260" w:line="249" w:lineRule="auto"/>
        <w:ind w:right="0"/>
        <w:rPr>
          <w:iCs/>
        </w:rPr>
      </w:pPr>
      <w:r>
        <w:rPr>
          <w:iCs/>
        </w:rPr>
        <w:lastRenderedPageBreak/>
        <w:t>To what extent were the following objectives met by the program:</w:t>
      </w:r>
    </w:p>
    <w:p w14:paraId="375F99CC" w14:textId="77777777" w:rsidR="00DF6CAF" w:rsidRDefault="00DF6CAF" w:rsidP="00DF6CAF">
      <w:pPr>
        <w:pStyle w:val="ListParagraph"/>
        <w:tabs>
          <w:tab w:val="center" w:pos="4767"/>
        </w:tabs>
        <w:spacing w:after="260" w:line="249" w:lineRule="auto"/>
        <w:ind w:left="350" w:right="0"/>
        <w:rPr>
          <w:iCs/>
        </w:rPr>
      </w:pPr>
    </w:p>
    <w:tbl>
      <w:tblPr>
        <w:tblStyle w:val="TableGrid"/>
        <w:tblW w:w="0" w:type="auto"/>
        <w:tblInd w:w="350" w:type="dxa"/>
        <w:tblLook w:val="04A0" w:firstRow="1" w:lastRow="0" w:firstColumn="1" w:lastColumn="0" w:noHBand="0" w:noVBand="1"/>
      </w:tblPr>
      <w:tblGrid>
        <w:gridCol w:w="4991"/>
        <w:gridCol w:w="1329"/>
        <w:gridCol w:w="1379"/>
        <w:gridCol w:w="1301"/>
      </w:tblGrid>
      <w:tr w:rsidR="00DF6CAF" w14:paraId="47EC1F22" w14:textId="77777777" w:rsidTr="00E378FA">
        <w:trPr>
          <w:trHeight w:val="791"/>
        </w:trPr>
        <w:tc>
          <w:tcPr>
            <w:tcW w:w="5855" w:type="dxa"/>
            <w:shd w:val="clear" w:color="auto" w:fill="D9E2F3" w:themeFill="accent1" w:themeFillTint="33"/>
            <w:vAlign w:val="center"/>
          </w:tcPr>
          <w:p w14:paraId="699C0059" w14:textId="77777777" w:rsidR="00DF6CAF" w:rsidRPr="00031D76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b/>
                <w:bCs/>
                <w:iCs/>
                <w:smallCaps/>
              </w:rPr>
            </w:pPr>
            <w:r w:rsidRPr="00031D76">
              <w:rPr>
                <w:b/>
                <w:bCs/>
                <w:iCs/>
                <w:smallCaps/>
              </w:rPr>
              <w:t>Program Needs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20C63CFC" w14:textId="77777777" w:rsidR="00DF6CAF" w:rsidRPr="00031D76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jc w:val="center"/>
              <w:rPr>
                <w:b/>
                <w:bCs/>
                <w:iCs/>
                <w:smallCaps/>
              </w:rPr>
            </w:pPr>
            <w:r w:rsidRPr="00031D76">
              <w:rPr>
                <w:b/>
                <w:bCs/>
                <w:iCs/>
                <w:smallCaps/>
              </w:rPr>
              <w:t>Very</w:t>
            </w:r>
            <w:r w:rsidRPr="00031D76">
              <w:rPr>
                <w:b/>
                <w:bCs/>
                <w:iCs/>
                <w:smallCaps/>
              </w:rPr>
              <w:br/>
              <w:t>Effective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701E638A" w14:textId="77777777" w:rsidR="00DF6CAF" w:rsidRPr="00031D76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jc w:val="center"/>
              <w:rPr>
                <w:b/>
                <w:bCs/>
                <w:iCs/>
                <w:smallCaps/>
              </w:rPr>
            </w:pPr>
            <w:r w:rsidRPr="00031D76">
              <w:rPr>
                <w:b/>
                <w:bCs/>
                <w:iCs/>
                <w:smallCaps/>
              </w:rPr>
              <w:t>Somewhat</w:t>
            </w:r>
            <w:r w:rsidRPr="00031D76">
              <w:rPr>
                <w:b/>
                <w:bCs/>
                <w:iCs/>
                <w:smallCaps/>
              </w:rPr>
              <w:br/>
              <w:t>Effective</w:t>
            </w:r>
          </w:p>
        </w:tc>
        <w:tc>
          <w:tcPr>
            <w:tcW w:w="0" w:type="auto"/>
            <w:shd w:val="clear" w:color="auto" w:fill="D9E2F3" w:themeFill="accent1" w:themeFillTint="33"/>
            <w:vAlign w:val="center"/>
          </w:tcPr>
          <w:p w14:paraId="58DD96B9" w14:textId="77777777" w:rsidR="00DF6CAF" w:rsidRPr="00031D76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jc w:val="center"/>
              <w:rPr>
                <w:b/>
                <w:bCs/>
                <w:iCs/>
                <w:smallCaps/>
              </w:rPr>
            </w:pPr>
            <w:r>
              <w:rPr>
                <w:b/>
                <w:bCs/>
                <w:iCs/>
                <w:smallCaps/>
              </w:rPr>
              <w:br/>
            </w:r>
            <w:r w:rsidRPr="00031D76">
              <w:rPr>
                <w:b/>
                <w:bCs/>
                <w:iCs/>
                <w:smallCaps/>
              </w:rPr>
              <w:t>Not</w:t>
            </w:r>
            <w:r>
              <w:rPr>
                <w:b/>
                <w:bCs/>
                <w:iCs/>
                <w:smallCaps/>
              </w:rPr>
              <w:br/>
            </w:r>
            <w:r w:rsidRPr="00031D76">
              <w:rPr>
                <w:b/>
                <w:bCs/>
                <w:iCs/>
                <w:smallCaps/>
              </w:rPr>
              <w:t>Effective</w:t>
            </w:r>
          </w:p>
        </w:tc>
      </w:tr>
      <w:tr w:rsidR="00DF6CAF" w14:paraId="1CADAF87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7332B8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Provided training in instructional skills.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6D8EBF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09D6F5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836DD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DF6CAF" w14:paraId="7ABBB8A6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338F9B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Provided orientation pertaining to curriculum classroom management and organization.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1904AD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D532BE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089152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DF6CAF" w14:paraId="10DD3273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7AB8D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Provided orientation to Archdiocesan policies and procedures.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6CF259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9A2E07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49963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DF6CAF" w14:paraId="40E1E7A3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E52432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  <w:r>
              <w:rPr>
                <w:sz w:val="22"/>
              </w:rPr>
              <w:t>Provided a support system through use of mentor/support teacher.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AA5167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01C1F2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7A3F79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  <w:tr w:rsidR="00DF6CAF" w14:paraId="67DFDED2" w14:textId="77777777" w:rsidTr="00E378FA">
        <w:tc>
          <w:tcPr>
            <w:tcW w:w="58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803A86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Provided opportunities to observe master teachers.</w:t>
            </w:r>
          </w:p>
        </w:tc>
        <w:tc>
          <w:tcPr>
            <w:tcW w:w="133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51E626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69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ED83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  <w:tc>
          <w:tcPr>
            <w:tcW w:w="13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028CC9" w14:textId="77777777" w:rsidR="00DF6CAF" w:rsidRDefault="00DF6CAF" w:rsidP="00E378FA">
            <w:pPr>
              <w:pStyle w:val="ListParagraph"/>
              <w:tabs>
                <w:tab w:val="center" w:pos="4767"/>
              </w:tabs>
              <w:spacing w:after="260" w:line="249" w:lineRule="auto"/>
              <w:ind w:left="0" w:right="0"/>
              <w:rPr>
                <w:iCs/>
              </w:rPr>
            </w:pPr>
          </w:p>
        </w:tc>
      </w:tr>
    </w:tbl>
    <w:p w14:paraId="12741C65" w14:textId="77777777" w:rsidR="00DF6CAF" w:rsidRDefault="00DF6CAF" w:rsidP="00DF6CAF">
      <w:pPr>
        <w:tabs>
          <w:tab w:val="center" w:pos="6842"/>
          <w:tab w:val="center" w:pos="8592"/>
          <w:tab w:val="center" w:pos="9764"/>
        </w:tabs>
        <w:spacing w:after="3" w:line="265" w:lineRule="auto"/>
        <w:ind w:left="0" w:right="0"/>
        <w:rPr>
          <w:rFonts w:ascii="Calibri" w:eastAsia="Calibri" w:hAnsi="Calibri" w:cs="Calibri"/>
          <w:sz w:val="22"/>
        </w:rPr>
      </w:pPr>
    </w:p>
    <w:p w14:paraId="555BC003" w14:textId="1B215E3A" w:rsidR="00143A88" w:rsidRPr="00DF6CAF" w:rsidRDefault="00DF6CAF" w:rsidP="00DF6CAF">
      <w:pPr>
        <w:ind w:left="0"/>
        <w:rPr>
          <w:rFonts w:ascii="Calibri" w:eastAsia="Calibri" w:hAnsi="Calibri" w:cs="Calibri"/>
          <w:sz w:val="22"/>
        </w:rPr>
      </w:pPr>
    </w:p>
    <w:sectPr w:rsidR="00143A88" w:rsidRPr="00DF6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3BD5"/>
    <w:multiLevelType w:val="hybridMultilevel"/>
    <w:tmpl w:val="F200B27C"/>
    <w:lvl w:ilvl="0" w:tplc="EC9CD75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AF"/>
    <w:rsid w:val="000470FC"/>
    <w:rsid w:val="000A3275"/>
    <w:rsid w:val="00D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558B"/>
  <w15:chartTrackingRefBased/>
  <w15:docId w15:val="{94C5EFE4-470C-4BFF-9E49-FB794E9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AF"/>
    <w:pPr>
      <w:spacing w:after="237" w:line="247" w:lineRule="auto"/>
      <w:ind w:left="115" w:right="662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CAF"/>
    <w:pPr>
      <w:spacing w:after="0" w:line="240" w:lineRule="auto"/>
      <w:ind w:left="115" w:right="66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teitz@archphila.org?subject=Appendix%2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Jennings</dc:creator>
  <cp:keywords/>
  <dc:description/>
  <cp:lastModifiedBy>Catherine Jennings</cp:lastModifiedBy>
  <cp:revision>1</cp:revision>
  <dcterms:created xsi:type="dcterms:W3CDTF">2020-08-18T21:05:00Z</dcterms:created>
  <dcterms:modified xsi:type="dcterms:W3CDTF">2020-08-18T21:10:00Z</dcterms:modified>
</cp:coreProperties>
</file>